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5C10" w14:textId="1E4F5464" w:rsidR="0003281F" w:rsidRPr="00330D56" w:rsidRDefault="0003281F" w:rsidP="0003281F">
      <w:pPr>
        <w:jc w:val="center"/>
        <w:rPr>
          <w:rFonts w:ascii="宋体" w:eastAsia="宋体" w:hAnsi="宋体"/>
          <w:color w:val="FF0000"/>
          <w:sz w:val="24"/>
          <w:szCs w:val="24"/>
        </w:rPr>
      </w:pPr>
      <w:r w:rsidRPr="00330D56">
        <w:rPr>
          <w:rFonts w:ascii="宋体" w:eastAsia="宋体" w:hAnsi="宋体" w:hint="eastAsia"/>
          <w:color w:val="FF0000"/>
          <w:sz w:val="24"/>
          <w:szCs w:val="24"/>
        </w:rPr>
        <w:t>证券代码：601399        证券简称：</w:t>
      </w:r>
      <w:r w:rsidR="00E144D8">
        <w:rPr>
          <w:rFonts w:ascii="宋体" w:eastAsia="宋体" w:hAnsi="宋体" w:hint="eastAsia"/>
          <w:color w:val="FF0000"/>
          <w:sz w:val="24"/>
          <w:szCs w:val="24"/>
        </w:rPr>
        <w:t>国机重装</w:t>
      </w:r>
      <w:r w:rsidRPr="00330D56">
        <w:rPr>
          <w:rFonts w:ascii="宋体" w:eastAsia="宋体" w:hAnsi="宋体" w:hint="eastAsia"/>
          <w:color w:val="FF0000"/>
          <w:sz w:val="24"/>
          <w:szCs w:val="24"/>
        </w:rPr>
        <w:t xml:space="preserve">       公告编号：临</w:t>
      </w:r>
      <w:r w:rsidR="00736AC4">
        <w:rPr>
          <w:rFonts w:ascii="宋体" w:eastAsia="宋体" w:hAnsi="宋体"/>
          <w:color w:val="FF0000"/>
          <w:sz w:val="24"/>
          <w:szCs w:val="24"/>
        </w:rPr>
        <w:t>2022</w:t>
      </w:r>
      <w:r w:rsidR="00330D56">
        <w:rPr>
          <w:rFonts w:ascii="宋体" w:eastAsia="宋体" w:hAnsi="宋体" w:hint="eastAsia"/>
          <w:color w:val="FF0000"/>
          <w:sz w:val="24"/>
          <w:szCs w:val="24"/>
        </w:rPr>
        <w:t>-0</w:t>
      </w:r>
      <w:r w:rsidR="00593B80">
        <w:rPr>
          <w:rFonts w:ascii="宋体" w:eastAsia="宋体" w:hAnsi="宋体"/>
          <w:color w:val="FF0000"/>
          <w:sz w:val="24"/>
          <w:szCs w:val="24"/>
        </w:rPr>
        <w:t>2</w:t>
      </w:r>
      <w:r w:rsidR="00E144D8">
        <w:rPr>
          <w:rFonts w:ascii="宋体" w:eastAsia="宋体" w:hAnsi="宋体"/>
          <w:color w:val="FF0000"/>
          <w:sz w:val="24"/>
          <w:szCs w:val="24"/>
        </w:rPr>
        <w:t>7</w:t>
      </w:r>
    </w:p>
    <w:p w14:paraId="2DE58E48" w14:textId="77777777" w:rsidR="006B6FDB" w:rsidRPr="0003281F" w:rsidRDefault="006B6FDB" w:rsidP="006B6FDB">
      <w:pPr>
        <w:spacing w:line="520" w:lineRule="exact"/>
        <w:jc w:val="center"/>
        <w:rPr>
          <w:rFonts w:asciiTheme="majorHAnsi" w:eastAsiaTheme="majorHAnsi" w:hAnsiTheme="majorHAnsi" w:cs="仿宋_GB2312"/>
          <w:b/>
          <w:sz w:val="36"/>
          <w:szCs w:val="36"/>
        </w:rPr>
      </w:pPr>
    </w:p>
    <w:p w14:paraId="5A902A09" w14:textId="77777777" w:rsidR="0003281F" w:rsidRPr="0003281F" w:rsidRDefault="00481DD4" w:rsidP="006B6FDB">
      <w:pPr>
        <w:spacing w:line="520" w:lineRule="exact"/>
        <w:jc w:val="center"/>
        <w:rPr>
          <w:rFonts w:ascii="宋体" w:eastAsia="宋体" w:hAnsi="宋体" w:cs="仿宋_GB2312"/>
          <w:b/>
          <w:color w:val="FF0000"/>
          <w:sz w:val="24"/>
          <w:szCs w:val="24"/>
        </w:rPr>
      </w:pPr>
      <w:r w:rsidRPr="0003281F">
        <w:rPr>
          <w:rFonts w:ascii="宋体" w:eastAsia="宋体" w:hAnsi="宋体" w:cs="仿宋_GB2312" w:hint="eastAsia"/>
          <w:b/>
          <w:color w:val="FF0000"/>
          <w:sz w:val="24"/>
          <w:szCs w:val="24"/>
        </w:rPr>
        <w:t>国机重型装备</w:t>
      </w:r>
      <w:r w:rsidR="00D43A26">
        <w:rPr>
          <w:rFonts w:ascii="宋体" w:eastAsia="宋体" w:hAnsi="宋体" w:cs="仿宋_GB2312" w:hint="eastAsia"/>
          <w:b/>
          <w:color w:val="FF0000"/>
          <w:sz w:val="24"/>
          <w:szCs w:val="24"/>
        </w:rPr>
        <w:t>集团</w:t>
      </w:r>
      <w:r w:rsidRPr="0003281F">
        <w:rPr>
          <w:rFonts w:ascii="宋体" w:eastAsia="宋体" w:hAnsi="宋体" w:cs="仿宋_GB2312" w:hint="eastAsia"/>
          <w:b/>
          <w:color w:val="FF0000"/>
          <w:sz w:val="24"/>
          <w:szCs w:val="24"/>
        </w:rPr>
        <w:t>股份有限公司</w:t>
      </w:r>
    </w:p>
    <w:p w14:paraId="67A978DA" w14:textId="77777777" w:rsidR="0003281F" w:rsidRPr="0003281F" w:rsidRDefault="001919A6" w:rsidP="006B6FDB">
      <w:pPr>
        <w:spacing w:line="520" w:lineRule="exact"/>
        <w:jc w:val="center"/>
        <w:rPr>
          <w:rFonts w:ascii="宋体" w:eastAsia="宋体" w:hAnsi="宋体" w:cs="仿宋_GB2312"/>
          <w:b/>
          <w:color w:val="FF0000"/>
          <w:sz w:val="24"/>
          <w:szCs w:val="24"/>
        </w:rPr>
      </w:pPr>
      <w:r w:rsidRPr="0003281F">
        <w:rPr>
          <w:rFonts w:ascii="宋体" w:eastAsia="宋体" w:hAnsi="宋体" w:cs="仿宋_GB2312" w:hint="eastAsia"/>
          <w:b/>
          <w:color w:val="FF0000"/>
          <w:sz w:val="24"/>
          <w:szCs w:val="24"/>
        </w:rPr>
        <w:t>关于柬埔寨上达岱水电站</w:t>
      </w:r>
      <w:r w:rsidR="006B6FDB" w:rsidRPr="0003281F">
        <w:rPr>
          <w:rFonts w:ascii="宋体" w:eastAsia="宋体" w:hAnsi="宋体" w:cs="仿宋_GB2312" w:hint="eastAsia"/>
          <w:b/>
          <w:color w:val="FF0000"/>
          <w:sz w:val="24"/>
          <w:szCs w:val="24"/>
        </w:rPr>
        <w:t>BOT</w:t>
      </w:r>
      <w:r w:rsidR="00330D56">
        <w:rPr>
          <w:rFonts w:ascii="宋体" w:eastAsia="宋体" w:hAnsi="宋体" w:cs="仿宋_GB2312" w:hint="eastAsia"/>
          <w:b/>
          <w:color w:val="FF0000"/>
          <w:sz w:val="24"/>
          <w:szCs w:val="24"/>
        </w:rPr>
        <w:t>投资</w:t>
      </w:r>
      <w:r w:rsidRPr="0003281F">
        <w:rPr>
          <w:rFonts w:ascii="宋体" w:eastAsia="宋体" w:hAnsi="宋体" w:cs="仿宋_GB2312" w:hint="eastAsia"/>
          <w:b/>
          <w:color w:val="FF0000"/>
          <w:sz w:val="24"/>
          <w:szCs w:val="24"/>
        </w:rPr>
        <w:t>项目</w:t>
      </w:r>
    </w:p>
    <w:p w14:paraId="6B8E3E60" w14:textId="77777777" w:rsidR="001919A6" w:rsidRPr="0003281F" w:rsidRDefault="00330D56" w:rsidP="006B6FDB">
      <w:pPr>
        <w:spacing w:line="520" w:lineRule="exact"/>
        <w:jc w:val="center"/>
        <w:rPr>
          <w:rFonts w:ascii="宋体" w:eastAsia="宋体" w:hAnsi="宋体" w:cs="仿宋_GB2312"/>
          <w:b/>
          <w:color w:val="FF0000"/>
          <w:sz w:val="24"/>
          <w:szCs w:val="24"/>
        </w:rPr>
      </w:pPr>
      <w:r>
        <w:rPr>
          <w:rFonts w:ascii="宋体" w:eastAsia="宋体" w:hAnsi="宋体" w:cs="仿宋_GB2312" w:hint="eastAsia"/>
          <w:b/>
          <w:color w:val="FF0000"/>
          <w:sz w:val="24"/>
          <w:szCs w:val="24"/>
        </w:rPr>
        <w:t>相关</w:t>
      </w:r>
      <w:r w:rsidR="00E144D8">
        <w:rPr>
          <w:rFonts w:ascii="宋体" w:eastAsia="宋体" w:hAnsi="宋体" w:cs="仿宋_GB2312" w:hint="eastAsia"/>
          <w:b/>
          <w:color w:val="FF0000"/>
          <w:sz w:val="24"/>
          <w:szCs w:val="24"/>
        </w:rPr>
        <w:t>进展情况</w:t>
      </w:r>
      <w:r w:rsidR="006B6FDB" w:rsidRPr="0003281F">
        <w:rPr>
          <w:rFonts w:ascii="宋体" w:eastAsia="宋体" w:hAnsi="宋体" w:cs="仿宋_GB2312" w:hint="eastAsia"/>
          <w:b/>
          <w:color w:val="FF0000"/>
          <w:sz w:val="24"/>
          <w:szCs w:val="24"/>
        </w:rPr>
        <w:t>的</w:t>
      </w:r>
      <w:r w:rsidR="001919A6" w:rsidRPr="0003281F">
        <w:rPr>
          <w:rFonts w:ascii="宋体" w:eastAsia="宋体" w:hAnsi="宋体" w:cs="仿宋_GB2312" w:hint="eastAsia"/>
          <w:b/>
          <w:color w:val="FF0000"/>
          <w:sz w:val="24"/>
          <w:szCs w:val="24"/>
        </w:rPr>
        <w:t>公告</w:t>
      </w:r>
    </w:p>
    <w:p w14:paraId="4AFBDA64" w14:textId="77777777" w:rsidR="00E60ACB" w:rsidRPr="001B772A" w:rsidRDefault="00E60ACB" w:rsidP="0003281F">
      <w:pPr>
        <w:spacing w:line="520" w:lineRule="exact"/>
        <w:ind w:firstLineChars="200" w:firstLine="480"/>
        <w:rPr>
          <w:rFonts w:ascii="宋体" w:eastAsia="宋体" w:hAnsi="宋体" w:cs="仿宋_GB2312"/>
          <w:sz w:val="24"/>
          <w:szCs w:val="24"/>
        </w:rPr>
      </w:pPr>
    </w:p>
    <w:p w14:paraId="3AF60F5C" w14:textId="77777777" w:rsidR="0003281F" w:rsidRPr="0003281F" w:rsidRDefault="0003281F" w:rsidP="0003281F">
      <w:pPr>
        <w:pBdr>
          <w:top w:val="single" w:sz="4" w:space="4"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eastAsia="宋体" w:hAnsi="宋体"/>
          <w:color w:val="000000"/>
          <w:sz w:val="24"/>
          <w:szCs w:val="24"/>
        </w:rPr>
      </w:pPr>
      <w:r w:rsidRPr="0003281F">
        <w:rPr>
          <w:rFonts w:ascii="宋体" w:eastAsia="宋体" w:hAnsi="宋体" w:hint="eastAsia"/>
          <w:color w:val="000000"/>
          <w:sz w:val="24"/>
          <w:szCs w:val="24"/>
        </w:rPr>
        <w:t>本公司董事会及全体董事保证本公告内容不存在任何虚假记载、误导性陈述或者重大遗漏，并对其内容的真实性、准确性和完整性承担个别及连带责任。</w:t>
      </w:r>
    </w:p>
    <w:p w14:paraId="0CB81EE2" w14:textId="77777777" w:rsidR="0003281F" w:rsidRDefault="0003281F" w:rsidP="00E60ACB">
      <w:pPr>
        <w:spacing w:line="520" w:lineRule="exact"/>
        <w:rPr>
          <w:rFonts w:ascii="宋体" w:eastAsia="宋体" w:hAnsi="宋体"/>
          <w:b/>
          <w:sz w:val="24"/>
          <w:szCs w:val="24"/>
        </w:rPr>
      </w:pPr>
    </w:p>
    <w:p w14:paraId="0E856B24" w14:textId="77777777" w:rsidR="00136215" w:rsidRPr="0003281F" w:rsidRDefault="00B8030B" w:rsidP="00C039CF">
      <w:pPr>
        <w:spacing w:line="520" w:lineRule="exact"/>
        <w:ind w:firstLineChars="200" w:firstLine="482"/>
        <w:rPr>
          <w:rFonts w:ascii="宋体" w:eastAsia="宋体" w:hAnsi="宋体"/>
          <w:b/>
          <w:sz w:val="24"/>
          <w:szCs w:val="24"/>
        </w:rPr>
      </w:pPr>
      <w:r w:rsidRPr="0003281F">
        <w:rPr>
          <w:rFonts w:ascii="宋体" w:eastAsia="宋体" w:hAnsi="宋体" w:hint="eastAsia"/>
          <w:b/>
          <w:sz w:val="24"/>
          <w:szCs w:val="24"/>
        </w:rPr>
        <w:t>一、对外投资概述</w:t>
      </w:r>
    </w:p>
    <w:p w14:paraId="2F6C0FE8" w14:textId="2E0CE269" w:rsidR="000D775E" w:rsidRDefault="00445B7F" w:rsidP="0003281F">
      <w:pPr>
        <w:spacing w:line="520" w:lineRule="exact"/>
        <w:ind w:firstLineChars="200" w:firstLine="480"/>
        <w:rPr>
          <w:rFonts w:ascii="宋体" w:eastAsia="宋体" w:hAnsi="宋体" w:cs="仿宋_GB2312"/>
          <w:sz w:val="24"/>
          <w:szCs w:val="24"/>
        </w:rPr>
      </w:pPr>
      <w:r w:rsidRPr="0003281F">
        <w:rPr>
          <w:rFonts w:ascii="宋体" w:eastAsia="宋体" w:hAnsi="宋体" w:cs="仿宋_GB2312" w:hint="eastAsia"/>
          <w:sz w:val="24"/>
          <w:szCs w:val="24"/>
        </w:rPr>
        <w:t>为</w:t>
      </w:r>
      <w:r w:rsidRPr="0003281F">
        <w:rPr>
          <w:rFonts w:ascii="宋体" w:eastAsia="宋体" w:hAnsi="宋体" w:cs="仿宋_GB2312"/>
          <w:sz w:val="24"/>
          <w:szCs w:val="24"/>
        </w:rPr>
        <w:t>使</w:t>
      </w:r>
      <w:r w:rsidR="002452E9">
        <w:rPr>
          <w:rFonts w:ascii="宋体" w:eastAsia="宋体" w:hAnsi="宋体" w:cs="仿宋_GB2312"/>
          <w:sz w:val="24"/>
          <w:szCs w:val="24"/>
        </w:rPr>
        <w:t>国机重型装备集团股份有限公司</w:t>
      </w:r>
      <w:r w:rsidR="00A347D9">
        <w:rPr>
          <w:rFonts w:ascii="宋体" w:eastAsia="宋体" w:hAnsi="宋体" w:cs="仿宋_GB2312" w:hint="eastAsia"/>
          <w:sz w:val="24"/>
          <w:szCs w:val="24"/>
        </w:rPr>
        <w:t>（以下简称公司）</w:t>
      </w:r>
      <w:r w:rsidR="002452E9">
        <w:rPr>
          <w:rFonts w:ascii="宋体" w:eastAsia="宋体" w:hAnsi="宋体" w:cs="仿宋_GB2312"/>
          <w:sz w:val="24"/>
          <w:szCs w:val="24"/>
        </w:rPr>
        <w:t>所属企业</w:t>
      </w:r>
      <w:r w:rsidR="002452E9">
        <w:rPr>
          <w:rFonts w:ascii="宋体" w:eastAsia="宋体" w:hAnsi="宋体" w:cs="仿宋_GB2312" w:hint="eastAsia"/>
          <w:sz w:val="24"/>
          <w:szCs w:val="24"/>
        </w:rPr>
        <w:t>中国重型机械有限公司(以下简称中国重机)</w:t>
      </w:r>
      <w:r w:rsidRPr="0003281F">
        <w:rPr>
          <w:rFonts w:ascii="宋体" w:eastAsia="宋体" w:hAnsi="宋体" w:cs="仿宋_GB2312"/>
          <w:sz w:val="24"/>
          <w:szCs w:val="24"/>
        </w:rPr>
        <w:t>业务转型升级再上</w:t>
      </w:r>
      <w:r w:rsidR="003E5645">
        <w:rPr>
          <w:rFonts w:ascii="宋体" w:eastAsia="宋体" w:hAnsi="宋体" w:cs="仿宋_GB2312" w:hint="eastAsia"/>
          <w:sz w:val="24"/>
          <w:szCs w:val="24"/>
        </w:rPr>
        <w:t>新</w:t>
      </w:r>
      <w:r w:rsidRPr="0003281F">
        <w:rPr>
          <w:rFonts w:ascii="宋体" w:eastAsia="宋体" w:hAnsi="宋体" w:cs="仿宋_GB2312"/>
          <w:sz w:val="24"/>
          <w:szCs w:val="24"/>
        </w:rPr>
        <w:t>台阶，并实现对</w:t>
      </w:r>
      <w:r w:rsidR="000D775E">
        <w:rPr>
          <w:rFonts w:ascii="宋体" w:eastAsia="宋体" w:hAnsi="宋体" w:cs="仿宋_GB2312" w:hint="eastAsia"/>
          <w:sz w:val="24"/>
          <w:szCs w:val="24"/>
        </w:rPr>
        <w:t>柬埔寨</w:t>
      </w:r>
      <w:r w:rsidRPr="0003281F">
        <w:rPr>
          <w:rFonts w:ascii="宋体" w:eastAsia="宋体" w:hAnsi="宋体" w:cs="仿宋_GB2312"/>
          <w:sz w:val="24"/>
          <w:szCs w:val="24"/>
        </w:rPr>
        <w:t>达岱河流域的梯级开发</w:t>
      </w:r>
      <w:r w:rsidR="003E5645">
        <w:rPr>
          <w:rFonts w:ascii="宋体" w:eastAsia="宋体" w:hAnsi="宋体" w:cs="仿宋_GB2312" w:hint="eastAsia"/>
          <w:sz w:val="24"/>
          <w:szCs w:val="24"/>
        </w:rPr>
        <w:t>，</w:t>
      </w:r>
      <w:r w:rsidR="00B8030B" w:rsidRPr="0003281F">
        <w:rPr>
          <w:rFonts w:ascii="宋体" w:eastAsia="宋体" w:hAnsi="宋体" w:cs="仿宋_GB2312" w:hint="eastAsia"/>
          <w:sz w:val="24"/>
          <w:szCs w:val="24"/>
        </w:rPr>
        <w:t>根据中国重机发展规划，拟在柬埔寨</w:t>
      </w:r>
      <w:r w:rsidR="000D775E">
        <w:rPr>
          <w:rFonts w:ascii="宋体" w:eastAsia="宋体" w:hAnsi="宋体" w:cs="仿宋_GB2312" w:hint="eastAsia"/>
          <w:sz w:val="24"/>
          <w:szCs w:val="24"/>
        </w:rPr>
        <w:t>以B</w:t>
      </w:r>
      <w:r w:rsidR="000D775E">
        <w:rPr>
          <w:rFonts w:ascii="宋体" w:eastAsia="宋体" w:hAnsi="宋体" w:cs="仿宋_GB2312"/>
          <w:sz w:val="24"/>
          <w:szCs w:val="24"/>
        </w:rPr>
        <w:t>OT</w:t>
      </w:r>
      <w:r w:rsidR="000D775E">
        <w:rPr>
          <w:rFonts w:ascii="宋体" w:eastAsia="宋体" w:hAnsi="宋体" w:cs="仿宋_GB2312" w:hint="eastAsia"/>
          <w:sz w:val="24"/>
          <w:szCs w:val="24"/>
        </w:rPr>
        <w:t>模式</w:t>
      </w:r>
      <w:r w:rsidR="00B8030B" w:rsidRPr="0003281F">
        <w:rPr>
          <w:rFonts w:ascii="宋体" w:eastAsia="宋体" w:hAnsi="宋体" w:cs="仿宋_GB2312" w:hint="eastAsia"/>
          <w:sz w:val="24"/>
          <w:szCs w:val="24"/>
        </w:rPr>
        <w:t>再投资建设一座水电站</w:t>
      </w:r>
      <w:r w:rsidRPr="0003281F">
        <w:rPr>
          <w:rFonts w:ascii="宋体" w:eastAsia="宋体" w:hAnsi="宋体" w:cs="仿宋_GB2312" w:hint="eastAsia"/>
          <w:sz w:val="24"/>
          <w:szCs w:val="24"/>
        </w:rPr>
        <w:t>。</w:t>
      </w:r>
      <w:r w:rsidR="00B8030B" w:rsidRPr="0003281F">
        <w:rPr>
          <w:rFonts w:ascii="宋体" w:eastAsia="宋体" w:hAnsi="宋体" w:cs="仿宋_GB2312" w:hint="eastAsia"/>
          <w:sz w:val="24"/>
          <w:szCs w:val="24"/>
        </w:rPr>
        <w:t>经对多个</w:t>
      </w:r>
      <w:r w:rsidR="00F758CB">
        <w:rPr>
          <w:rFonts w:ascii="宋体" w:eastAsia="宋体" w:hAnsi="宋体" w:cs="仿宋_GB2312" w:hint="eastAsia"/>
          <w:sz w:val="24"/>
          <w:szCs w:val="24"/>
        </w:rPr>
        <w:t>具备</w:t>
      </w:r>
      <w:r w:rsidR="00B8030B" w:rsidRPr="0003281F">
        <w:rPr>
          <w:rFonts w:ascii="宋体" w:eastAsia="宋体" w:hAnsi="宋体" w:cs="仿宋_GB2312" w:hint="eastAsia"/>
          <w:sz w:val="24"/>
          <w:szCs w:val="24"/>
        </w:rPr>
        <w:t>潜在价值的水电项目规划进行跟踪、调研、考察和比选评估，</w:t>
      </w:r>
      <w:r w:rsidR="00F758CB">
        <w:rPr>
          <w:rFonts w:ascii="宋体" w:eastAsia="宋体" w:hAnsi="宋体" w:cs="仿宋_GB2312" w:hint="eastAsia"/>
          <w:sz w:val="24"/>
          <w:szCs w:val="24"/>
        </w:rPr>
        <w:t>最终</w:t>
      </w:r>
      <w:r w:rsidR="00B8030B" w:rsidRPr="0003281F">
        <w:rPr>
          <w:rFonts w:ascii="宋体" w:eastAsia="宋体" w:hAnsi="宋体" w:cs="仿宋_GB2312"/>
          <w:sz w:val="24"/>
          <w:szCs w:val="24"/>
        </w:rPr>
        <w:t>选定</w:t>
      </w:r>
      <w:r w:rsidR="00F758CB">
        <w:rPr>
          <w:rFonts w:ascii="宋体" w:eastAsia="宋体" w:hAnsi="宋体" w:cs="仿宋_GB2312" w:hint="eastAsia"/>
          <w:sz w:val="24"/>
          <w:szCs w:val="24"/>
        </w:rPr>
        <w:t>了</w:t>
      </w:r>
      <w:r w:rsidR="00B8030B" w:rsidRPr="0003281F">
        <w:rPr>
          <w:rFonts w:ascii="宋体" w:eastAsia="宋体" w:hAnsi="宋体" w:cs="仿宋_GB2312"/>
          <w:sz w:val="24"/>
          <w:szCs w:val="24"/>
        </w:rPr>
        <w:t>优先开发条件最好的上达岱水电站。</w:t>
      </w:r>
    </w:p>
    <w:p w14:paraId="5FAB0A3A" w14:textId="1E2DD98D" w:rsidR="00B507F1" w:rsidRDefault="00373309" w:rsidP="00C039CF">
      <w:pPr>
        <w:spacing w:line="520" w:lineRule="exact"/>
        <w:ind w:firstLineChars="200" w:firstLine="480"/>
        <w:rPr>
          <w:rFonts w:ascii="宋体" w:eastAsia="宋体" w:hAnsi="宋体" w:cs="仿宋_GB2312"/>
          <w:sz w:val="24"/>
          <w:szCs w:val="24"/>
        </w:rPr>
      </w:pPr>
      <w:r>
        <w:rPr>
          <w:rFonts w:ascii="宋体" w:eastAsia="宋体" w:hAnsi="宋体" w:cs="仿宋_GB2312" w:hint="eastAsia"/>
          <w:sz w:val="24"/>
          <w:szCs w:val="24"/>
        </w:rPr>
        <w:t>经</w:t>
      </w:r>
      <w:r w:rsidR="001860E5" w:rsidRPr="0003281F">
        <w:rPr>
          <w:rFonts w:ascii="宋体" w:eastAsia="宋体" w:hAnsi="宋体" w:cs="仿宋_GB2312" w:hint="eastAsia"/>
          <w:sz w:val="24"/>
          <w:szCs w:val="24"/>
        </w:rPr>
        <w:t>中国重机与</w:t>
      </w:r>
      <w:r w:rsidR="002452E9">
        <w:rPr>
          <w:rFonts w:ascii="宋体" w:eastAsia="宋体" w:hAnsi="宋体" w:cs="仿宋_GB2312" w:hint="eastAsia"/>
          <w:sz w:val="24"/>
          <w:szCs w:val="24"/>
        </w:rPr>
        <w:t>柬埔寨方面</w:t>
      </w:r>
      <w:r>
        <w:rPr>
          <w:rFonts w:ascii="宋体" w:eastAsia="宋体" w:hAnsi="宋体" w:cs="仿宋_GB2312" w:hint="eastAsia"/>
          <w:sz w:val="24"/>
          <w:szCs w:val="24"/>
        </w:rPr>
        <w:t>就</w:t>
      </w:r>
      <w:r w:rsidR="000D775E" w:rsidRPr="0003281F">
        <w:rPr>
          <w:rFonts w:ascii="宋体" w:eastAsia="宋体" w:hAnsi="宋体" w:cs="仿宋_GB2312"/>
          <w:sz w:val="24"/>
          <w:szCs w:val="24"/>
        </w:rPr>
        <w:t>上达岱水电站</w:t>
      </w:r>
      <w:r w:rsidR="000D775E">
        <w:rPr>
          <w:rFonts w:ascii="宋体" w:eastAsia="宋体" w:hAnsi="宋体" w:cs="仿宋_GB2312" w:hint="eastAsia"/>
          <w:sz w:val="24"/>
          <w:szCs w:val="24"/>
        </w:rPr>
        <w:t>B</w:t>
      </w:r>
      <w:r w:rsidR="000D775E">
        <w:rPr>
          <w:rFonts w:ascii="宋体" w:eastAsia="宋体" w:hAnsi="宋体" w:cs="仿宋_GB2312"/>
          <w:sz w:val="24"/>
          <w:szCs w:val="24"/>
        </w:rPr>
        <w:t>OT</w:t>
      </w:r>
      <w:r w:rsidR="000D775E">
        <w:rPr>
          <w:rFonts w:ascii="宋体" w:eastAsia="宋体" w:hAnsi="宋体" w:cs="仿宋_GB2312" w:hint="eastAsia"/>
          <w:sz w:val="24"/>
          <w:szCs w:val="24"/>
        </w:rPr>
        <w:t>投资项目</w:t>
      </w:r>
      <w:r>
        <w:rPr>
          <w:rFonts w:ascii="宋体" w:eastAsia="宋体" w:hAnsi="宋体" w:cs="仿宋_GB2312" w:hint="eastAsia"/>
          <w:sz w:val="24"/>
          <w:szCs w:val="24"/>
        </w:rPr>
        <w:t>多轮谈判，并经</w:t>
      </w:r>
      <w:r w:rsidRPr="0003281F">
        <w:rPr>
          <w:rFonts w:ascii="宋体" w:eastAsia="宋体" w:hAnsi="宋体" w:cs="仿宋_GB2312" w:hint="eastAsia"/>
          <w:sz w:val="24"/>
          <w:szCs w:val="24"/>
        </w:rPr>
        <w:t>柬埔寨政府内阁讨论通过</w:t>
      </w:r>
      <w:r>
        <w:rPr>
          <w:rFonts w:ascii="宋体" w:eastAsia="宋体" w:hAnsi="宋体" w:cs="仿宋_GB2312" w:hint="eastAsia"/>
          <w:sz w:val="24"/>
          <w:szCs w:val="24"/>
        </w:rPr>
        <w:t>。</w:t>
      </w:r>
      <w:r w:rsidR="00B507F1">
        <w:rPr>
          <w:rFonts w:ascii="宋体" w:eastAsia="宋体" w:hAnsi="宋体" w:cs="仿宋_GB2312" w:hint="eastAsia"/>
          <w:sz w:val="24"/>
          <w:szCs w:val="24"/>
        </w:rPr>
        <w:t>2</w:t>
      </w:r>
      <w:r w:rsidR="00B507F1">
        <w:rPr>
          <w:rFonts w:ascii="宋体" w:eastAsia="宋体" w:hAnsi="宋体" w:cs="仿宋_GB2312"/>
          <w:sz w:val="24"/>
          <w:szCs w:val="24"/>
        </w:rPr>
        <w:t>020</w:t>
      </w:r>
      <w:r w:rsidR="00B507F1">
        <w:rPr>
          <w:rFonts w:ascii="宋体" w:eastAsia="宋体" w:hAnsi="宋体" w:cs="仿宋_GB2312" w:hint="eastAsia"/>
          <w:sz w:val="24"/>
          <w:szCs w:val="24"/>
        </w:rPr>
        <w:t>年1</w:t>
      </w:r>
      <w:r w:rsidR="00B507F1">
        <w:rPr>
          <w:rFonts w:ascii="宋体" w:eastAsia="宋体" w:hAnsi="宋体" w:cs="仿宋_GB2312"/>
          <w:sz w:val="24"/>
          <w:szCs w:val="24"/>
        </w:rPr>
        <w:t>2</w:t>
      </w:r>
      <w:r w:rsidR="00B507F1">
        <w:rPr>
          <w:rFonts w:ascii="宋体" w:eastAsia="宋体" w:hAnsi="宋体" w:cs="仿宋_GB2312" w:hint="eastAsia"/>
          <w:sz w:val="24"/>
          <w:szCs w:val="24"/>
        </w:rPr>
        <w:t>月，</w:t>
      </w:r>
      <w:r>
        <w:rPr>
          <w:rFonts w:ascii="宋体" w:eastAsia="宋体" w:hAnsi="宋体" w:cs="仿宋_GB2312" w:hint="eastAsia"/>
          <w:sz w:val="24"/>
          <w:szCs w:val="24"/>
        </w:rPr>
        <w:t>中国重机与柬埔寨方面</w:t>
      </w:r>
      <w:r w:rsidRPr="0003281F">
        <w:rPr>
          <w:rFonts w:ascii="宋体" w:eastAsia="宋体" w:hAnsi="宋体" w:cs="仿宋_GB2312" w:hint="eastAsia"/>
          <w:sz w:val="24"/>
          <w:szCs w:val="24"/>
        </w:rPr>
        <w:t>正式签署</w:t>
      </w:r>
      <w:r w:rsidRPr="0003281F">
        <w:rPr>
          <w:rFonts w:ascii="宋体" w:eastAsia="宋体" w:hAnsi="宋体" w:cs="仿宋_GB2312"/>
          <w:sz w:val="24"/>
          <w:szCs w:val="24"/>
        </w:rPr>
        <w:t>上达岱水电站</w:t>
      </w:r>
      <w:r>
        <w:rPr>
          <w:rFonts w:ascii="宋体" w:eastAsia="宋体" w:hAnsi="宋体" w:cs="仿宋_GB2312" w:hint="eastAsia"/>
          <w:sz w:val="24"/>
          <w:szCs w:val="24"/>
        </w:rPr>
        <w:t>B</w:t>
      </w:r>
      <w:r>
        <w:rPr>
          <w:rFonts w:ascii="宋体" w:eastAsia="宋体" w:hAnsi="宋体" w:cs="仿宋_GB2312"/>
          <w:sz w:val="24"/>
          <w:szCs w:val="24"/>
        </w:rPr>
        <w:t>OT</w:t>
      </w:r>
      <w:r>
        <w:rPr>
          <w:rFonts w:ascii="宋体" w:eastAsia="宋体" w:hAnsi="宋体" w:cs="仿宋_GB2312" w:hint="eastAsia"/>
          <w:sz w:val="24"/>
          <w:szCs w:val="24"/>
        </w:rPr>
        <w:t>投资项目</w:t>
      </w:r>
      <w:r w:rsidR="001860E5" w:rsidRPr="0003281F">
        <w:rPr>
          <w:rFonts w:ascii="宋体" w:eastAsia="宋体" w:hAnsi="宋体" w:cs="仿宋_GB2312" w:hint="eastAsia"/>
          <w:sz w:val="24"/>
          <w:szCs w:val="24"/>
        </w:rPr>
        <w:t>执行协议（I</w:t>
      </w:r>
      <w:r w:rsidR="001860E5" w:rsidRPr="0003281F">
        <w:rPr>
          <w:rFonts w:ascii="宋体" w:eastAsia="宋体" w:hAnsi="宋体" w:cs="仿宋_GB2312"/>
          <w:sz w:val="24"/>
          <w:szCs w:val="24"/>
        </w:rPr>
        <w:t>A）</w:t>
      </w:r>
      <w:r w:rsidR="003E5645">
        <w:rPr>
          <w:rFonts w:ascii="宋体" w:eastAsia="宋体" w:hAnsi="宋体" w:cs="仿宋_GB2312" w:hint="eastAsia"/>
          <w:sz w:val="24"/>
          <w:szCs w:val="24"/>
        </w:rPr>
        <w:t>、</w:t>
      </w:r>
      <w:r w:rsidR="001860E5" w:rsidRPr="0003281F">
        <w:rPr>
          <w:rFonts w:ascii="宋体" w:eastAsia="宋体" w:hAnsi="宋体" w:cs="仿宋_GB2312" w:hint="eastAsia"/>
          <w:sz w:val="24"/>
          <w:szCs w:val="24"/>
        </w:rPr>
        <w:t>购电协议（P</w:t>
      </w:r>
      <w:r w:rsidR="001860E5" w:rsidRPr="0003281F">
        <w:rPr>
          <w:rFonts w:ascii="宋体" w:eastAsia="宋体" w:hAnsi="宋体" w:cs="仿宋_GB2312"/>
          <w:sz w:val="24"/>
          <w:szCs w:val="24"/>
        </w:rPr>
        <w:t>PA）</w:t>
      </w:r>
      <w:r w:rsidR="001860E5" w:rsidRPr="0003281F">
        <w:rPr>
          <w:rFonts w:ascii="宋体" w:eastAsia="宋体" w:hAnsi="宋体" w:cs="仿宋_GB2312" w:hint="eastAsia"/>
          <w:sz w:val="24"/>
          <w:szCs w:val="24"/>
        </w:rPr>
        <w:t>和租赁协议（L</w:t>
      </w:r>
      <w:r w:rsidR="001860E5" w:rsidRPr="0003281F">
        <w:rPr>
          <w:rFonts w:ascii="宋体" w:eastAsia="宋体" w:hAnsi="宋体" w:cs="仿宋_GB2312"/>
          <w:sz w:val="24"/>
          <w:szCs w:val="24"/>
        </w:rPr>
        <w:t>A）</w:t>
      </w:r>
      <w:r w:rsidR="00B507F1">
        <w:rPr>
          <w:rFonts w:ascii="宋体" w:eastAsia="宋体" w:hAnsi="宋体" w:cs="仿宋_GB2312" w:hint="eastAsia"/>
          <w:sz w:val="24"/>
          <w:szCs w:val="24"/>
        </w:rPr>
        <w:t>。具体</w:t>
      </w:r>
      <w:r w:rsidR="00B507F1" w:rsidRPr="00B507F1">
        <w:rPr>
          <w:rFonts w:ascii="宋体" w:eastAsia="宋体" w:hAnsi="宋体" w:cs="仿宋_GB2312"/>
          <w:sz w:val="24"/>
          <w:szCs w:val="24"/>
        </w:rPr>
        <w:t>详见公司在上海证券交易所网站上披露的相关公告（公告编号：</w:t>
      </w:r>
      <w:r w:rsidR="00B507F1">
        <w:rPr>
          <w:rFonts w:ascii="宋体" w:eastAsia="宋体" w:hAnsi="宋体" w:cs="仿宋_GB2312" w:hint="eastAsia"/>
          <w:sz w:val="24"/>
          <w:szCs w:val="24"/>
        </w:rPr>
        <w:t>临</w:t>
      </w:r>
      <w:r w:rsidR="00B507F1" w:rsidRPr="00B507F1">
        <w:rPr>
          <w:rFonts w:ascii="宋体" w:eastAsia="宋体" w:hAnsi="宋体" w:cs="仿宋_GB2312"/>
          <w:sz w:val="24"/>
          <w:szCs w:val="24"/>
        </w:rPr>
        <w:t>2020-057</w:t>
      </w:r>
      <w:r w:rsidR="00B507F1">
        <w:rPr>
          <w:rFonts w:ascii="宋体" w:eastAsia="宋体" w:hAnsi="宋体" w:cs="仿宋_GB2312" w:hint="eastAsia"/>
          <w:sz w:val="24"/>
          <w:szCs w:val="24"/>
        </w:rPr>
        <w:t>）。</w:t>
      </w:r>
    </w:p>
    <w:p w14:paraId="7FBCC07E" w14:textId="3B0DC768" w:rsidR="00736AC4" w:rsidRDefault="00736AC4" w:rsidP="00736AC4">
      <w:pPr>
        <w:spacing w:line="520" w:lineRule="exact"/>
        <w:ind w:firstLineChars="200" w:firstLine="480"/>
        <w:rPr>
          <w:rFonts w:ascii="宋体" w:eastAsia="宋体" w:hAnsi="宋体" w:cs="仿宋_GB2312"/>
          <w:sz w:val="24"/>
          <w:szCs w:val="24"/>
        </w:rPr>
      </w:pPr>
      <w:r w:rsidRPr="00C96666">
        <w:rPr>
          <w:rFonts w:ascii="宋体" w:eastAsia="宋体" w:hAnsi="宋体" w:cs="仿宋_GB2312"/>
          <w:sz w:val="24"/>
          <w:szCs w:val="24"/>
        </w:rPr>
        <w:t>2021年5月11日，公司第四届董事会第二十九次会议审议通过《关于公司所属企业中国重机投资上达岱水电站BOT项目的议案》，</w:t>
      </w:r>
      <w:r>
        <w:rPr>
          <w:rFonts w:ascii="宋体" w:eastAsia="宋体" w:hAnsi="宋体" w:cs="仿宋_GB2312" w:hint="eastAsia"/>
          <w:sz w:val="24"/>
          <w:szCs w:val="24"/>
        </w:rPr>
        <w:t>项目投资总额4</w:t>
      </w:r>
      <w:r>
        <w:rPr>
          <w:rFonts w:ascii="宋体" w:eastAsia="宋体" w:hAnsi="宋体" w:cs="仿宋_GB2312"/>
          <w:sz w:val="24"/>
          <w:szCs w:val="24"/>
        </w:rPr>
        <w:t>2,932</w:t>
      </w:r>
      <w:r>
        <w:rPr>
          <w:rFonts w:ascii="宋体" w:eastAsia="宋体" w:hAnsi="宋体" w:cs="仿宋_GB2312" w:hint="eastAsia"/>
          <w:sz w:val="24"/>
          <w:szCs w:val="24"/>
        </w:rPr>
        <w:t>万美元。具体</w:t>
      </w:r>
      <w:r w:rsidRPr="00B507F1">
        <w:rPr>
          <w:rFonts w:ascii="宋体" w:eastAsia="宋体" w:hAnsi="宋体" w:cs="仿宋_GB2312"/>
          <w:sz w:val="24"/>
          <w:szCs w:val="24"/>
        </w:rPr>
        <w:t>详见公司在上海证券交易所网站上披露的相关公告（公告编号：</w:t>
      </w:r>
      <w:r>
        <w:rPr>
          <w:rFonts w:ascii="宋体" w:eastAsia="宋体" w:hAnsi="宋体" w:cs="仿宋_GB2312" w:hint="eastAsia"/>
          <w:sz w:val="24"/>
          <w:szCs w:val="24"/>
        </w:rPr>
        <w:t>临</w:t>
      </w:r>
      <w:r>
        <w:rPr>
          <w:rFonts w:ascii="宋体" w:eastAsia="宋体" w:hAnsi="宋体" w:cs="仿宋_GB2312"/>
          <w:sz w:val="24"/>
          <w:szCs w:val="24"/>
        </w:rPr>
        <w:t>2021</w:t>
      </w:r>
      <w:r w:rsidRPr="00B507F1">
        <w:rPr>
          <w:rFonts w:ascii="宋体" w:eastAsia="宋体" w:hAnsi="宋体" w:cs="仿宋_GB2312"/>
          <w:sz w:val="24"/>
          <w:szCs w:val="24"/>
        </w:rPr>
        <w:t>-0</w:t>
      </w:r>
      <w:r>
        <w:rPr>
          <w:rFonts w:ascii="宋体" w:eastAsia="宋体" w:hAnsi="宋体" w:cs="仿宋_GB2312"/>
          <w:sz w:val="24"/>
          <w:szCs w:val="24"/>
        </w:rPr>
        <w:t>1</w:t>
      </w:r>
      <w:r w:rsidRPr="00B507F1">
        <w:rPr>
          <w:rFonts w:ascii="宋体" w:eastAsia="宋体" w:hAnsi="宋体" w:cs="仿宋_GB2312"/>
          <w:sz w:val="24"/>
          <w:szCs w:val="24"/>
        </w:rPr>
        <w:t>7</w:t>
      </w:r>
      <w:r>
        <w:rPr>
          <w:rFonts w:ascii="宋体" w:eastAsia="宋体" w:hAnsi="宋体" w:cs="仿宋_GB2312" w:hint="eastAsia"/>
          <w:sz w:val="24"/>
          <w:szCs w:val="24"/>
        </w:rPr>
        <w:t>）。</w:t>
      </w:r>
    </w:p>
    <w:p w14:paraId="3FB42FD5" w14:textId="77777777" w:rsidR="001860E5" w:rsidRDefault="001860E5" w:rsidP="00C039CF">
      <w:pPr>
        <w:spacing w:line="520" w:lineRule="exact"/>
        <w:ind w:firstLineChars="200" w:firstLine="482"/>
        <w:rPr>
          <w:rFonts w:ascii="宋体" w:eastAsia="宋体" w:hAnsi="宋体" w:cs="仿宋_GB2312"/>
          <w:b/>
          <w:sz w:val="24"/>
          <w:szCs w:val="24"/>
        </w:rPr>
      </w:pPr>
      <w:r w:rsidRPr="00C039CF">
        <w:rPr>
          <w:rFonts w:ascii="宋体" w:eastAsia="宋体" w:hAnsi="宋体" w:cs="仿宋_GB2312" w:hint="eastAsia"/>
          <w:b/>
          <w:sz w:val="24"/>
          <w:szCs w:val="24"/>
        </w:rPr>
        <w:t>二、</w:t>
      </w:r>
      <w:r w:rsidR="00B507F1">
        <w:rPr>
          <w:rFonts w:ascii="宋体" w:eastAsia="宋体" w:hAnsi="宋体" w:cs="仿宋_GB2312" w:hint="eastAsia"/>
          <w:b/>
          <w:sz w:val="24"/>
          <w:szCs w:val="24"/>
        </w:rPr>
        <w:t>对外投资进展情况</w:t>
      </w:r>
    </w:p>
    <w:p w14:paraId="09FF8038" w14:textId="11314D81" w:rsidR="00736AC4" w:rsidRPr="00E54218" w:rsidRDefault="00C96666" w:rsidP="00C96666">
      <w:pPr>
        <w:spacing w:line="520" w:lineRule="exact"/>
        <w:ind w:firstLineChars="200" w:firstLine="480"/>
        <w:rPr>
          <w:rFonts w:ascii="宋体" w:eastAsia="宋体" w:hAnsi="宋体" w:cs="仿宋_GB2312"/>
          <w:sz w:val="24"/>
          <w:szCs w:val="24"/>
        </w:rPr>
      </w:pPr>
      <w:r w:rsidRPr="00C96666">
        <w:rPr>
          <w:rFonts w:ascii="宋体" w:eastAsia="宋体" w:hAnsi="宋体" w:cs="仿宋_GB2312"/>
          <w:sz w:val="24"/>
          <w:szCs w:val="24"/>
        </w:rPr>
        <w:t>1.</w:t>
      </w:r>
      <w:r w:rsidR="00736AC4">
        <w:rPr>
          <w:rFonts w:ascii="宋体" w:eastAsia="宋体" w:hAnsi="宋体" w:cs="仿宋_GB2312" w:hint="eastAsia"/>
          <w:sz w:val="24"/>
          <w:szCs w:val="24"/>
        </w:rPr>
        <w:t>公司本次投资</w:t>
      </w:r>
      <w:r w:rsidR="00756D03">
        <w:rPr>
          <w:rFonts w:ascii="宋体" w:eastAsia="宋体" w:hAnsi="宋体" w:cs="仿宋_GB2312" w:hint="eastAsia"/>
          <w:sz w:val="24"/>
          <w:szCs w:val="24"/>
        </w:rPr>
        <w:t>项目</w:t>
      </w:r>
      <w:r w:rsidR="00EA6A5D">
        <w:rPr>
          <w:rFonts w:ascii="宋体" w:eastAsia="宋体" w:hAnsi="宋体" w:cs="仿宋_GB2312" w:hint="eastAsia"/>
          <w:sz w:val="24"/>
          <w:szCs w:val="24"/>
        </w:rPr>
        <w:t>已取得国家发展和改革委员会出具的《境外投资项目备案通知书》及</w:t>
      </w:r>
      <w:r w:rsidR="00736AC4">
        <w:rPr>
          <w:rFonts w:ascii="宋体" w:eastAsia="宋体" w:hAnsi="宋体" w:cs="仿宋_GB2312" w:hint="eastAsia"/>
          <w:sz w:val="24"/>
          <w:szCs w:val="24"/>
        </w:rPr>
        <w:t>商务部出具的《</w:t>
      </w:r>
      <w:r w:rsidR="00593B80">
        <w:rPr>
          <w:rFonts w:ascii="宋体" w:eastAsia="宋体" w:hAnsi="宋体" w:cs="仿宋_GB2312" w:hint="eastAsia"/>
          <w:sz w:val="24"/>
          <w:szCs w:val="24"/>
        </w:rPr>
        <w:t>企业境外投资证书</w:t>
      </w:r>
      <w:r w:rsidR="00736AC4">
        <w:rPr>
          <w:rFonts w:ascii="宋体" w:eastAsia="宋体" w:hAnsi="宋体" w:cs="仿宋_GB2312" w:hint="eastAsia"/>
          <w:sz w:val="24"/>
          <w:szCs w:val="24"/>
        </w:rPr>
        <w:t>》。</w:t>
      </w:r>
      <w:r w:rsidR="00593B80">
        <w:rPr>
          <w:rFonts w:ascii="宋体" w:eastAsia="宋体" w:hAnsi="宋体" w:cs="仿宋_GB2312" w:hint="eastAsia"/>
          <w:sz w:val="24"/>
          <w:szCs w:val="24"/>
        </w:rPr>
        <w:t>同时</w:t>
      </w:r>
      <w:r w:rsidR="00736AC4">
        <w:rPr>
          <w:rFonts w:ascii="宋体" w:eastAsia="宋体" w:hAnsi="宋体" w:cs="仿宋_GB2312" w:hint="eastAsia"/>
          <w:sz w:val="24"/>
          <w:szCs w:val="24"/>
        </w:rPr>
        <w:t>公司已完成本次投资项目</w:t>
      </w:r>
      <w:r w:rsidR="00756D03">
        <w:rPr>
          <w:rFonts w:ascii="宋体" w:eastAsia="宋体" w:hAnsi="宋体" w:cs="仿宋_GB2312" w:hint="eastAsia"/>
          <w:sz w:val="24"/>
          <w:szCs w:val="24"/>
        </w:rPr>
        <w:t>涉及</w:t>
      </w:r>
      <w:r w:rsidR="00736AC4">
        <w:rPr>
          <w:rFonts w:ascii="宋体" w:eastAsia="宋体" w:hAnsi="宋体" w:cs="仿宋_GB2312" w:hint="eastAsia"/>
          <w:sz w:val="24"/>
          <w:szCs w:val="24"/>
        </w:rPr>
        <w:t>境外的</w:t>
      </w:r>
      <w:r w:rsidR="00593B80">
        <w:rPr>
          <w:rFonts w:ascii="宋体" w:eastAsia="宋体" w:hAnsi="宋体" w:cs="仿宋_GB2312" w:hint="eastAsia"/>
          <w:sz w:val="24"/>
          <w:szCs w:val="24"/>
        </w:rPr>
        <w:t>主要</w:t>
      </w:r>
      <w:r w:rsidR="00736AC4">
        <w:rPr>
          <w:rFonts w:ascii="宋体" w:eastAsia="宋体" w:hAnsi="宋体" w:cs="仿宋_GB2312" w:hint="eastAsia"/>
          <w:sz w:val="24"/>
          <w:szCs w:val="24"/>
        </w:rPr>
        <w:t>审批手续。</w:t>
      </w:r>
    </w:p>
    <w:p w14:paraId="09C974E7" w14:textId="081E01F2" w:rsidR="00736AC4" w:rsidRPr="00C96666" w:rsidRDefault="00753E24" w:rsidP="00C039CF">
      <w:pPr>
        <w:spacing w:line="520" w:lineRule="exact"/>
        <w:ind w:firstLineChars="200" w:firstLine="480"/>
        <w:rPr>
          <w:rFonts w:ascii="宋体" w:eastAsia="宋体" w:hAnsi="宋体" w:cs="仿宋_GB2312"/>
          <w:sz w:val="24"/>
          <w:szCs w:val="24"/>
        </w:rPr>
      </w:pPr>
      <w:r>
        <w:rPr>
          <w:rFonts w:ascii="宋体" w:eastAsia="宋体" w:hAnsi="宋体" w:cs="仿宋_GB2312" w:hint="eastAsia"/>
          <w:sz w:val="24"/>
          <w:szCs w:val="24"/>
        </w:rPr>
        <w:lastRenderedPageBreak/>
        <w:t>2</w:t>
      </w:r>
      <w:r>
        <w:rPr>
          <w:rFonts w:ascii="宋体" w:eastAsia="宋体" w:hAnsi="宋体" w:cs="仿宋_GB2312"/>
          <w:sz w:val="24"/>
          <w:szCs w:val="24"/>
        </w:rPr>
        <w:t>.</w:t>
      </w:r>
      <w:r w:rsidR="00736AC4">
        <w:rPr>
          <w:rFonts w:ascii="宋体" w:eastAsia="宋体" w:hAnsi="宋体" w:cs="仿宋_GB2312" w:hint="eastAsia"/>
          <w:sz w:val="24"/>
          <w:szCs w:val="24"/>
        </w:rPr>
        <w:t>公司</w:t>
      </w:r>
      <w:r w:rsidR="00B55798">
        <w:rPr>
          <w:rFonts w:ascii="宋体" w:eastAsia="宋体" w:hAnsi="宋体" w:cs="仿宋_GB2312" w:hint="eastAsia"/>
          <w:sz w:val="24"/>
          <w:szCs w:val="24"/>
        </w:rPr>
        <w:t>已</w:t>
      </w:r>
      <w:bookmarkStart w:id="0" w:name="_GoBack"/>
      <w:bookmarkEnd w:id="0"/>
      <w:r w:rsidR="00730674">
        <w:rPr>
          <w:rFonts w:ascii="宋体" w:eastAsia="宋体" w:hAnsi="宋体" w:cs="仿宋_GB2312" w:hint="eastAsia"/>
          <w:sz w:val="24"/>
          <w:szCs w:val="24"/>
        </w:rPr>
        <w:t>在柬埔寨注册</w:t>
      </w:r>
      <w:r w:rsidR="00EC3DD0">
        <w:rPr>
          <w:rFonts w:ascii="宋体" w:eastAsia="宋体" w:hAnsi="宋体" w:cs="仿宋_GB2312" w:hint="eastAsia"/>
          <w:sz w:val="24"/>
          <w:szCs w:val="24"/>
        </w:rPr>
        <w:t>成立</w:t>
      </w:r>
      <w:r w:rsidR="00EC3DD0" w:rsidRPr="00C96666">
        <w:rPr>
          <w:rFonts w:ascii="宋体" w:eastAsia="宋体" w:hAnsi="宋体" w:cs="仿宋_GB2312" w:hint="eastAsia"/>
          <w:sz w:val="24"/>
          <w:szCs w:val="24"/>
        </w:rPr>
        <w:t>项目子公司</w:t>
      </w:r>
      <w:r w:rsidR="00736AC4">
        <w:rPr>
          <w:rFonts w:ascii="宋体" w:eastAsia="宋体" w:hAnsi="宋体" w:cs="仿宋_GB2312" w:hint="eastAsia"/>
          <w:sz w:val="24"/>
          <w:szCs w:val="24"/>
        </w:rPr>
        <w:t>，</w:t>
      </w:r>
      <w:r w:rsidR="00593B80">
        <w:rPr>
          <w:rFonts w:ascii="宋体" w:eastAsia="宋体" w:hAnsi="宋体" w:cs="仿宋_GB2312" w:hint="eastAsia"/>
          <w:sz w:val="24"/>
          <w:szCs w:val="24"/>
        </w:rPr>
        <w:t>项目公司</w:t>
      </w:r>
      <w:r w:rsidR="00730674">
        <w:rPr>
          <w:rFonts w:ascii="宋体" w:eastAsia="宋体" w:hAnsi="宋体" w:cs="仿宋_GB2312" w:hint="eastAsia"/>
          <w:sz w:val="24"/>
          <w:szCs w:val="24"/>
        </w:rPr>
        <w:t>名称为</w:t>
      </w:r>
      <w:r w:rsidR="00730674" w:rsidRPr="00730674">
        <w:rPr>
          <w:rFonts w:ascii="宋体" w:eastAsia="宋体" w:hAnsi="宋体" w:cs="仿宋_GB2312" w:hint="eastAsia"/>
          <w:sz w:val="24"/>
          <w:szCs w:val="24"/>
        </w:rPr>
        <w:t>柬埔寨上达岱水电有限公司，注册地址为柬埔寨金边市，注册资金</w:t>
      </w:r>
      <w:r w:rsidR="00730674" w:rsidRPr="00730674">
        <w:rPr>
          <w:rFonts w:ascii="宋体" w:eastAsia="宋体" w:hAnsi="宋体" w:cs="仿宋_GB2312"/>
          <w:sz w:val="24"/>
          <w:szCs w:val="24"/>
        </w:rPr>
        <w:t xml:space="preserve"> 500 万美元</w:t>
      </w:r>
      <w:r w:rsidR="00730674">
        <w:rPr>
          <w:rFonts w:ascii="宋体" w:eastAsia="宋体" w:hAnsi="宋体" w:cs="仿宋_GB2312" w:hint="eastAsia"/>
          <w:sz w:val="24"/>
          <w:szCs w:val="24"/>
        </w:rPr>
        <w:t>，</w:t>
      </w:r>
      <w:r w:rsidR="00730674" w:rsidRPr="00730674">
        <w:rPr>
          <w:rFonts w:ascii="宋体" w:eastAsia="宋体" w:hAnsi="宋体" w:cs="仿宋_GB2312"/>
          <w:sz w:val="24"/>
          <w:szCs w:val="24"/>
        </w:rPr>
        <w:t>主营业务为水力发电。中国重机以控股子公司北京三联国际投资有限责任公司作为本项目的投资方100%控股。</w:t>
      </w:r>
    </w:p>
    <w:p w14:paraId="48735C0F" w14:textId="77777777" w:rsidR="00C039CF" w:rsidRPr="0003281F" w:rsidRDefault="00B507F1" w:rsidP="00C039CF">
      <w:pPr>
        <w:spacing w:line="520" w:lineRule="exact"/>
        <w:ind w:firstLineChars="200" w:firstLine="482"/>
        <w:rPr>
          <w:rFonts w:ascii="宋体" w:eastAsia="宋体" w:hAnsi="宋体"/>
          <w:b/>
          <w:sz w:val="24"/>
          <w:szCs w:val="24"/>
        </w:rPr>
      </w:pPr>
      <w:r>
        <w:rPr>
          <w:rFonts w:ascii="宋体" w:eastAsia="宋体" w:hAnsi="宋体" w:hint="eastAsia"/>
          <w:b/>
          <w:sz w:val="24"/>
          <w:szCs w:val="24"/>
        </w:rPr>
        <w:t>三</w:t>
      </w:r>
      <w:r w:rsidR="00C039CF" w:rsidRPr="0003281F">
        <w:rPr>
          <w:rFonts w:ascii="宋体" w:eastAsia="宋体" w:hAnsi="宋体" w:hint="eastAsia"/>
          <w:b/>
          <w:sz w:val="24"/>
          <w:szCs w:val="24"/>
        </w:rPr>
        <w:t>、风险提示</w:t>
      </w:r>
    </w:p>
    <w:p w14:paraId="5F16D610" w14:textId="7B454B92" w:rsidR="005E6C9E" w:rsidRDefault="00756D03" w:rsidP="005E6C9E">
      <w:pPr>
        <w:spacing w:line="520" w:lineRule="exact"/>
        <w:ind w:firstLineChars="200" w:firstLine="480"/>
        <w:rPr>
          <w:rFonts w:ascii="宋体" w:eastAsia="宋体" w:hAnsi="宋体" w:cs="仿宋_GB2312"/>
          <w:sz w:val="24"/>
          <w:szCs w:val="24"/>
        </w:rPr>
      </w:pPr>
      <w:r>
        <w:rPr>
          <w:rFonts w:ascii="宋体" w:eastAsia="宋体" w:hAnsi="宋体" w:cs="仿宋_GB2312"/>
          <w:sz w:val="24"/>
          <w:szCs w:val="24"/>
        </w:rPr>
        <w:t>1</w:t>
      </w:r>
      <w:r w:rsidR="003E5645">
        <w:rPr>
          <w:rFonts w:ascii="宋体" w:eastAsia="宋体" w:hAnsi="宋体" w:cs="仿宋_GB2312" w:hint="eastAsia"/>
          <w:sz w:val="24"/>
          <w:szCs w:val="24"/>
        </w:rPr>
        <w:t>.该</w:t>
      </w:r>
      <w:r w:rsidR="003E5645">
        <w:rPr>
          <w:rFonts w:ascii="宋体" w:eastAsia="宋体" w:hAnsi="宋体" w:cs="仿宋_GB2312"/>
          <w:sz w:val="24"/>
          <w:szCs w:val="24"/>
        </w:rPr>
        <w:t>投资</w:t>
      </w:r>
      <w:r w:rsidR="003E5645" w:rsidRPr="0003281F">
        <w:rPr>
          <w:rFonts w:ascii="宋体" w:eastAsia="宋体" w:hAnsi="宋体" w:cs="仿宋_GB2312"/>
          <w:sz w:val="24"/>
          <w:szCs w:val="24"/>
        </w:rPr>
        <w:t>项目</w:t>
      </w:r>
      <w:r w:rsidR="005E6C9E" w:rsidRPr="005E6C9E">
        <w:rPr>
          <w:rFonts w:ascii="宋体" w:eastAsia="宋体" w:hAnsi="宋体" w:cs="仿宋_GB2312" w:hint="eastAsia"/>
          <w:sz w:val="24"/>
          <w:szCs w:val="24"/>
        </w:rPr>
        <w:t>涉及金额较大，存在因其他方原因而导致</w:t>
      </w:r>
      <w:r w:rsidR="003E5645">
        <w:rPr>
          <w:rFonts w:ascii="宋体" w:eastAsia="宋体" w:hAnsi="宋体" w:cs="仿宋_GB2312" w:hint="eastAsia"/>
          <w:sz w:val="24"/>
          <w:szCs w:val="24"/>
        </w:rPr>
        <w:t>该</w:t>
      </w:r>
      <w:r w:rsidR="003E5645">
        <w:rPr>
          <w:rFonts w:ascii="宋体" w:eastAsia="宋体" w:hAnsi="宋体" w:cs="仿宋_GB2312"/>
          <w:sz w:val="24"/>
          <w:szCs w:val="24"/>
        </w:rPr>
        <w:t>投资</w:t>
      </w:r>
      <w:r w:rsidR="003E5645" w:rsidRPr="0003281F">
        <w:rPr>
          <w:rFonts w:ascii="宋体" w:eastAsia="宋体" w:hAnsi="宋体" w:cs="仿宋_GB2312"/>
          <w:sz w:val="24"/>
          <w:szCs w:val="24"/>
        </w:rPr>
        <w:t>项目</w:t>
      </w:r>
      <w:r w:rsidR="005E6C9E" w:rsidRPr="005E6C9E">
        <w:rPr>
          <w:rFonts w:ascii="宋体" w:eastAsia="宋体" w:hAnsi="宋体" w:cs="仿宋_GB2312" w:hint="eastAsia"/>
          <w:sz w:val="24"/>
          <w:szCs w:val="24"/>
        </w:rPr>
        <w:t>不能正常履行的风险，存在项目建设内容变更及违约的风险。</w:t>
      </w:r>
    </w:p>
    <w:p w14:paraId="0A1F0107" w14:textId="738C1152" w:rsidR="00C039CF" w:rsidRPr="0003281F" w:rsidRDefault="00756D03" w:rsidP="00C039CF">
      <w:pPr>
        <w:spacing w:line="520" w:lineRule="exact"/>
        <w:ind w:firstLineChars="200" w:firstLine="480"/>
        <w:rPr>
          <w:rFonts w:ascii="宋体" w:eastAsia="宋体" w:hAnsi="宋体" w:cs="仿宋_GB2312"/>
          <w:sz w:val="24"/>
          <w:szCs w:val="24"/>
        </w:rPr>
      </w:pPr>
      <w:r>
        <w:rPr>
          <w:rFonts w:ascii="宋体" w:eastAsia="宋体" w:hAnsi="宋体" w:cs="仿宋_GB2312"/>
          <w:sz w:val="24"/>
          <w:szCs w:val="24"/>
        </w:rPr>
        <w:t>2</w:t>
      </w:r>
      <w:r w:rsidR="003E5645">
        <w:rPr>
          <w:rFonts w:ascii="宋体" w:eastAsia="宋体" w:hAnsi="宋体" w:cs="仿宋_GB2312" w:hint="eastAsia"/>
          <w:sz w:val="24"/>
          <w:szCs w:val="24"/>
        </w:rPr>
        <w:t>.</w:t>
      </w:r>
      <w:r w:rsidR="00E66D79">
        <w:rPr>
          <w:rFonts w:ascii="宋体" w:eastAsia="宋体" w:hAnsi="宋体" w:cs="仿宋_GB2312" w:hint="eastAsia"/>
          <w:sz w:val="24"/>
          <w:szCs w:val="24"/>
        </w:rPr>
        <w:t>该投资</w:t>
      </w:r>
      <w:r w:rsidR="00E66D79">
        <w:rPr>
          <w:rFonts w:ascii="宋体" w:eastAsia="宋体" w:hAnsi="宋体" w:cs="仿宋_GB2312"/>
          <w:sz w:val="24"/>
          <w:szCs w:val="24"/>
        </w:rPr>
        <w:t>项目</w:t>
      </w:r>
      <w:r w:rsidR="00C039CF" w:rsidRPr="0003281F">
        <w:rPr>
          <w:rFonts w:ascii="宋体" w:eastAsia="宋体" w:hAnsi="宋体" w:cs="仿宋_GB2312"/>
          <w:sz w:val="24"/>
          <w:szCs w:val="24"/>
        </w:rPr>
        <w:t>履约期限较长，</w:t>
      </w:r>
      <w:r w:rsidR="00C039CF" w:rsidRPr="0003281F">
        <w:rPr>
          <w:rFonts w:ascii="宋体" w:eastAsia="宋体" w:hAnsi="宋体" w:cs="仿宋_GB2312" w:hint="eastAsia"/>
          <w:sz w:val="24"/>
          <w:szCs w:val="24"/>
        </w:rPr>
        <w:t>目前尚未确定项目具体开工建设时间，</w:t>
      </w:r>
      <w:r w:rsidR="00C039CF" w:rsidRPr="0003281F">
        <w:rPr>
          <w:rFonts w:ascii="宋体" w:eastAsia="宋体" w:hAnsi="宋体" w:cs="仿宋_GB2312"/>
          <w:sz w:val="24"/>
          <w:szCs w:val="24"/>
        </w:rPr>
        <w:t>项目存在建设期风险因素，在协议履行过程中，亦存在</w:t>
      </w:r>
      <w:r w:rsidR="00C039CF" w:rsidRPr="0003281F">
        <w:rPr>
          <w:rFonts w:ascii="宋体" w:eastAsia="宋体" w:hAnsi="宋体" w:cs="仿宋_GB2312" w:hint="eastAsia"/>
          <w:sz w:val="24"/>
          <w:szCs w:val="24"/>
        </w:rPr>
        <w:t>投资目的国</w:t>
      </w:r>
      <w:r w:rsidR="00C039CF" w:rsidRPr="0003281F">
        <w:rPr>
          <w:rFonts w:ascii="宋体" w:eastAsia="宋体" w:hAnsi="宋体" w:cs="仿宋_GB2312"/>
          <w:sz w:val="24"/>
          <w:szCs w:val="24"/>
        </w:rPr>
        <w:t>法律法规的变</w:t>
      </w:r>
      <w:r w:rsidR="00C039CF" w:rsidRPr="0003281F">
        <w:rPr>
          <w:rFonts w:ascii="宋体" w:eastAsia="宋体" w:hAnsi="宋体" w:cs="仿宋_GB2312" w:hint="eastAsia"/>
          <w:sz w:val="24"/>
          <w:szCs w:val="24"/>
        </w:rPr>
        <w:t>化而影响协议的未来履行的风险，以及存在受不可抗力影响造成的风险</w:t>
      </w:r>
      <w:r w:rsidR="003E5645">
        <w:rPr>
          <w:rFonts w:ascii="宋体" w:eastAsia="宋体" w:hAnsi="宋体" w:cs="仿宋_GB2312" w:hint="eastAsia"/>
          <w:sz w:val="24"/>
          <w:szCs w:val="24"/>
        </w:rPr>
        <w:t>。</w:t>
      </w:r>
    </w:p>
    <w:p w14:paraId="62771B85" w14:textId="71CFF32E" w:rsidR="00E66D79" w:rsidRDefault="00756D03" w:rsidP="00E66D79">
      <w:pPr>
        <w:spacing w:line="520" w:lineRule="exact"/>
        <w:ind w:firstLineChars="200" w:firstLine="480"/>
        <w:rPr>
          <w:rFonts w:ascii="宋体" w:eastAsia="宋体" w:hAnsi="宋体" w:cs="仿宋_GB2312"/>
          <w:sz w:val="24"/>
          <w:szCs w:val="24"/>
        </w:rPr>
      </w:pPr>
      <w:r>
        <w:rPr>
          <w:rFonts w:ascii="宋体" w:eastAsia="宋体" w:hAnsi="宋体" w:cs="仿宋_GB2312"/>
          <w:sz w:val="24"/>
          <w:szCs w:val="24"/>
        </w:rPr>
        <w:t>3</w:t>
      </w:r>
      <w:r w:rsidR="003E5645">
        <w:rPr>
          <w:rFonts w:ascii="宋体" w:eastAsia="宋体" w:hAnsi="宋体" w:cs="仿宋_GB2312" w:hint="eastAsia"/>
          <w:sz w:val="24"/>
          <w:szCs w:val="24"/>
        </w:rPr>
        <w:t>.</w:t>
      </w:r>
      <w:r w:rsidR="00445B7F" w:rsidRPr="0003281F">
        <w:rPr>
          <w:rFonts w:ascii="宋体" w:eastAsia="宋体" w:hAnsi="宋体" w:cs="仿宋_GB2312" w:hint="eastAsia"/>
          <w:sz w:val="24"/>
          <w:szCs w:val="24"/>
        </w:rPr>
        <w:t>公司将根据</w:t>
      </w:r>
      <w:r w:rsidR="00E66D79">
        <w:rPr>
          <w:rFonts w:ascii="宋体" w:eastAsia="宋体" w:hAnsi="宋体" w:cs="仿宋_GB2312" w:hint="eastAsia"/>
          <w:sz w:val="24"/>
          <w:szCs w:val="24"/>
        </w:rPr>
        <w:t>该投资</w:t>
      </w:r>
      <w:r w:rsidR="00445B7F" w:rsidRPr="0003281F">
        <w:rPr>
          <w:rFonts w:ascii="宋体" w:eastAsia="宋体" w:hAnsi="宋体" w:cs="仿宋_GB2312" w:hint="eastAsia"/>
          <w:sz w:val="24"/>
          <w:szCs w:val="24"/>
        </w:rPr>
        <w:t>项目</w:t>
      </w:r>
      <w:r w:rsidR="00EC2478">
        <w:rPr>
          <w:rFonts w:ascii="宋体" w:eastAsia="宋体" w:hAnsi="宋体" w:cs="仿宋_GB2312" w:hint="eastAsia"/>
          <w:sz w:val="24"/>
          <w:szCs w:val="24"/>
        </w:rPr>
        <w:t>进展</w:t>
      </w:r>
      <w:r w:rsidR="00445B7F" w:rsidRPr="0003281F">
        <w:rPr>
          <w:rFonts w:ascii="宋体" w:eastAsia="宋体" w:hAnsi="宋体" w:cs="仿宋_GB2312" w:hint="eastAsia"/>
          <w:sz w:val="24"/>
          <w:szCs w:val="24"/>
        </w:rPr>
        <w:t>情况，按照</w:t>
      </w:r>
      <w:r w:rsidR="00EC2478">
        <w:rPr>
          <w:rFonts w:ascii="宋体" w:eastAsia="宋体" w:hAnsi="宋体" w:cs="仿宋_GB2312" w:hint="eastAsia"/>
          <w:sz w:val="24"/>
          <w:szCs w:val="24"/>
        </w:rPr>
        <w:t>《上海</w:t>
      </w:r>
      <w:r w:rsidR="00EC2478" w:rsidRPr="0003281F">
        <w:rPr>
          <w:rFonts w:ascii="宋体" w:eastAsia="宋体" w:hAnsi="宋体" w:cs="仿宋_GB2312" w:hint="eastAsia"/>
          <w:sz w:val="24"/>
          <w:szCs w:val="24"/>
        </w:rPr>
        <w:t>证券交易所</w:t>
      </w:r>
      <w:r w:rsidR="00EC2478">
        <w:rPr>
          <w:rFonts w:ascii="宋体" w:eastAsia="宋体" w:hAnsi="宋体" w:cs="仿宋_GB2312" w:hint="eastAsia"/>
          <w:sz w:val="24"/>
          <w:szCs w:val="24"/>
        </w:rPr>
        <w:t>股票</w:t>
      </w:r>
      <w:r w:rsidR="00EC2478" w:rsidRPr="0003281F">
        <w:rPr>
          <w:rFonts w:ascii="宋体" w:eastAsia="宋体" w:hAnsi="宋体" w:cs="仿宋_GB2312" w:hint="eastAsia"/>
          <w:sz w:val="24"/>
          <w:szCs w:val="24"/>
        </w:rPr>
        <w:t>上市规则</w:t>
      </w:r>
      <w:r w:rsidR="00EC2478">
        <w:rPr>
          <w:rFonts w:ascii="宋体" w:eastAsia="宋体" w:hAnsi="宋体" w:cs="仿宋_GB2312" w:hint="eastAsia"/>
          <w:sz w:val="24"/>
          <w:szCs w:val="24"/>
        </w:rPr>
        <w:t>》</w:t>
      </w:r>
      <w:r w:rsidR="00445B7F" w:rsidRPr="0003281F">
        <w:rPr>
          <w:rFonts w:ascii="宋体" w:eastAsia="宋体" w:hAnsi="宋体" w:cs="仿宋_GB2312" w:hint="eastAsia"/>
          <w:sz w:val="24"/>
          <w:szCs w:val="24"/>
        </w:rPr>
        <w:t>等信息披露相关规定及时履行信息披露义务。</w:t>
      </w:r>
    </w:p>
    <w:p w14:paraId="0E679D14" w14:textId="77777777" w:rsidR="00E66D79" w:rsidRPr="0003281F" w:rsidRDefault="00E66D79" w:rsidP="00E66D79">
      <w:pPr>
        <w:spacing w:line="520" w:lineRule="exact"/>
        <w:ind w:firstLineChars="200" w:firstLine="480"/>
        <w:rPr>
          <w:rFonts w:ascii="宋体" w:eastAsia="宋体" w:hAnsi="宋体" w:cs="仿宋_GB2312"/>
          <w:sz w:val="24"/>
          <w:szCs w:val="24"/>
        </w:rPr>
      </w:pPr>
      <w:r w:rsidRPr="0003281F">
        <w:rPr>
          <w:rFonts w:ascii="宋体" w:eastAsia="宋体" w:hAnsi="宋体" w:cs="仿宋_GB2312" w:hint="eastAsia"/>
          <w:sz w:val="24"/>
          <w:szCs w:val="24"/>
        </w:rPr>
        <w:t>敬请广大投资者注意投资风险。</w:t>
      </w:r>
    </w:p>
    <w:p w14:paraId="3801C0FD" w14:textId="77777777" w:rsidR="00311C7D" w:rsidRDefault="00311C7D" w:rsidP="0003281F">
      <w:pPr>
        <w:spacing w:line="520" w:lineRule="exact"/>
        <w:ind w:firstLineChars="200" w:firstLine="480"/>
        <w:rPr>
          <w:rFonts w:ascii="宋体" w:eastAsia="宋体" w:hAnsi="宋体" w:cs="仿宋_GB2312"/>
          <w:sz w:val="24"/>
          <w:szCs w:val="24"/>
        </w:rPr>
      </w:pPr>
    </w:p>
    <w:p w14:paraId="365570A5" w14:textId="77777777" w:rsidR="00445B7F" w:rsidRPr="0003281F" w:rsidRDefault="00445B7F" w:rsidP="0003281F">
      <w:pPr>
        <w:spacing w:line="520" w:lineRule="exact"/>
        <w:ind w:firstLineChars="200" w:firstLine="480"/>
        <w:rPr>
          <w:rFonts w:ascii="宋体" w:eastAsia="宋体" w:hAnsi="宋体" w:cs="仿宋_GB2312"/>
          <w:sz w:val="24"/>
          <w:szCs w:val="24"/>
        </w:rPr>
      </w:pPr>
      <w:r w:rsidRPr="0003281F">
        <w:rPr>
          <w:rFonts w:ascii="宋体" w:eastAsia="宋体" w:hAnsi="宋体" w:cs="仿宋_GB2312" w:hint="eastAsia"/>
          <w:sz w:val="24"/>
          <w:szCs w:val="24"/>
        </w:rPr>
        <w:t>特此公告。</w:t>
      </w:r>
    </w:p>
    <w:p w14:paraId="06CF2F67" w14:textId="77777777" w:rsidR="00445B7F" w:rsidRDefault="00445B7F" w:rsidP="0003281F">
      <w:pPr>
        <w:spacing w:line="520" w:lineRule="exact"/>
        <w:ind w:firstLineChars="200" w:firstLine="480"/>
        <w:rPr>
          <w:rFonts w:ascii="宋体" w:eastAsia="宋体" w:hAnsi="宋体" w:cs="仿宋_GB2312"/>
          <w:sz w:val="24"/>
          <w:szCs w:val="24"/>
        </w:rPr>
      </w:pPr>
    </w:p>
    <w:p w14:paraId="555A4481" w14:textId="77777777" w:rsidR="00E66D79" w:rsidRPr="0003281F" w:rsidRDefault="00E66D79" w:rsidP="0003281F">
      <w:pPr>
        <w:spacing w:line="520" w:lineRule="exact"/>
        <w:ind w:firstLineChars="200" w:firstLine="480"/>
        <w:rPr>
          <w:rFonts w:ascii="宋体" w:eastAsia="宋体" w:hAnsi="宋体" w:cs="仿宋_GB2312"/>
          <w:sz w:val="24"/>
          <w:szCs w:val="24"/>
        </w:rPr>
      </w:pPr>
    </w:p>
    <w:p w14:paraId="0302EAA6" w14:textId="77777777" w:rsidR="0003281F" w:rsidRPr="0003281F" w:rsidRDefault="0003281F" w:rsidP="0003281F">
      <w:pPr>
        <w:autoSpaceDE w:val="0"/>
        <w:autoSpaceDN w:val="0"/>
        <w:adjustRightInd w:val="0"/>
        <w:spacing w:line="520" w:lineRule="exact"/>
        <w:jc w:val="right"/>
        <w:rPr>
          <w:rFonts w:ascii="宋体" w:eastAsia="宋体" w:hAnsi="宋体" w:cs="仿宋_GB2312"/>
          <w:sz w:val="24"/>
          <w:szCs w:val="24"/>
        </w:rPr>
      </w:pPr>
      <w:r w:rsidRPr="0003281F">
        <w:rPr>
          <w:rFonts w:ascii="宋体" w:eastAsia="宋体" w:hAnsi="宋体" w:cs="仿宋_GB2312" w:hint="eastAsia"/>
          <w:sz w:val="24"/>
          <w:szCs w:val="24"/>
        </w:rPr>
        <w:t>国机重型装备集团股份有限公司董事会</w:t>
      </w:r>
    </w:p>
    <w:p w14:paraId="21F0975B" w14:textId="3AD01574" w:rsidR="003252BD" w:rsidRPr="0003281F" w:rsidRDefault="008D6067" w:rsidP="005F032A">
      <w:pPr>
        <w:spacing w:line="520" w:lineRule="exact"/>
        <w:ind w:firstLineChars="2200" w:firstLine="5280"/>
        <w:rPr>
          <w:rFonts w:ascii="宋体" w:eastAsia="宋体" w:hAnsi="宋体" w:cs="仿宋_GB2312"/>
          <w:sz w:val="24"/>
          <w:szCs w:val="24"/>
        </w:rPr>
      </w:pPr>
      <w:r w:rsidRPr="0003281F">
        <w:rPr>
          <w:rFonts w:ascii="宋体" w:eastAsia="宋体" w:hAnsi="宋体" w:cs="仿宋_GB2312" w:hint="eastAsia"/>
          <w:sz w:val="24"/>
          <w:szCs w:val="24"/>
        </w:rPr>
        <w:t xml:space="preserve"> 202</w:t>
      </w:r>
      <w:r w:rsidR="00756D03">
        <w:rPr>
          <w:rFonts w:ascii="宋体" w:eastAsia="宋体" w:hAnsi="宋体" w:cs="仿宋_GB2312"/>
          <w:sz w:val="24"/>
          <w:szCs w:val="24"/>
        </w:rPr>
        <w:t>2</w:t>
      </w:r>
      <w:r w:rsidRPr="0003281F">
        <w:rPr>
          <w:rFonts w:ascii="宋体" w:eastAsia="宋体" w:hAnsi="宋体" w:cs="仿宋_GB2312" w:hint="eastAsia"/>
          <w:sz w:val="24"/>
          <w:szCs w:val="24"/>
        </w:rPr>
        <w:t>年</w:t>
      </w:r>
      <w:r w:rsidR="00756D03">
        <w:rPr>
          <w:rFonts w:ascii="宋体" w:eastAsia="宋体" w:hAnsi="宋体" w:cs="仿宋_GB2312"/>
          <w:sz w:val="24"/>
          <w:szCs w:val="24"/>
        </w:rPr>
        <w:t>6</w:t>
      </w:r>
      <w:r w:rsidRPr="0003281F">
        <w:rPr>
          <w:rFonts w:ascii="宋体" w:eastAsia="宋体" w:hAnsi="宋体" w:cs="仿宋_GB2312" w:hint="eastAsia"/>
          <w:sz w:val="24"/>
          <w:szCs w:val="24"/>
        </w:rPr>
        <w:t>月</w:t>
      </w:r>
      <w:r w:rsidR="00E54218">
        <w:rPr>
          <w:rFonts w:ascii="宋体" w:eastAsia="宋体" w:hAnsi="宋体" w:cs="仿宋_GB2312"/>
          <w:sz w:val="24"/>
          <w:szCs w:val="24"/>
        </w:rPr>
        <w:t>13</w:t>
      </w:r>
      <w:r w:rsidRPr="0003281F">
        <w:rPr>
          <w:rFonts w:ascii="宋体" w:eastAsia="宋体" w:hAnsi="宋体" w:cs="仿宋_GB2312" w:hint="eastAsia"/>
          <w:sz w:val="24"/>
          <w:szCs w:val="24"/>
        </w:rPr>
        <w:t>日</w:t>
      </w:r>
    </w:p>
    <w:sectPr w:rsidR="003252BD" w:rsidRPr="0003281F" w:rsidSect="000277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DDD14" w14:textId="77777777" w:rsidR="00DC5831" w:rsidRDefault="00DC5831" w:rsidP="00B8030B">
      <w:r>
        <w:separator/>
      </w:r>
    </w:p>
  </w:endnote>
  <w:endnote w:type="continuationSeparator" w:id="0">
    <w:p w14:paraId="704F919A" w14:textId="77777777" w:rsidR="00DC5831" w:rsidRDefault="00DC5831" w:rsidP="00B8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251"/>
      <w:docPartObj>
        <w:docPartGallery w:val="Page Numbers (Bottom of Page)"/>
        <w:docPartUnique/>
      </w:docPartObj>
    </w:sdtPr>
    <w:sdtEndPr>
      <w:rPr>
        <w:rFonts w:ascii="宋体" w:eastAsia="宋体" w:hAnsi="宋体"/>
        <w:sz w:val="21"/>
        <w:szCs w:val="21"/>
      </w:rPr>
    </w:sdtEndPr>
    <w:sdtContent>
      <w:p w14:paraId="3375CA3E" w14:textId="29116875" w:rsidR="008B2EA2" w:rsidRPr="008B2EA2" w:rsidRDefault="00580756">
        <w:pPr>
          <w:pStyle w:val="a5"/>
          <w:jc w:val="center"/>
          <w:rPr>
            <w:rFonts w:ascii="宋体" w:eastAsia="宋体" w:hAnsi="宋体"/>
            <w:sz w:val="24"/>
            <w:szCs w:val="24"/>
          </w:rPr>
        </w:pPr>
        <w:r w:rsidRPr="008B2EA2">
          <w:rPr>
            <w:rFonts w:ascii="宋体" w:eastAsia="宋体" w:hAnsi="宋体"/>
            <w:sz w:val="21"/>
            <w:szCs w:val="21"/>
          </w:rPr>
          <w:fldChar w:fldCharType="begin"/>
        </w:r>
        <w:r w:rsidR="008B2EA2" w:rsidRPr="008B2EA2">
          <w:rPr>
            <w:rFonts w:ascii="宋体" w:eastAsia="宋体" w:hAnsi="宋体"/>
            <w:sz w:val="21"/>
            <w:szCs w:val="21"/>
          </w:rPr>
          <w:instrText xml:space="preserve"> PAGE   \* MERGEFORMAT </w:instrText>
        </w:r>
        <w:r w:rsidRPr="008B2EA2">
          <w:rPr>
            <w:rFonts w:ascii="宋体" w:eastAsia="宋体" w:hAnsi="宋体"/>
            <w:sz w:val="21"/>
            <w:szCs w:val="21"/>
          </w:rPr>
          <w:fldChar w:fldCharType="separate"/>
        </w:r>
        <w:r w:rsidR="00B55798" w:rsidRPr="00B55798">
          <w:rPr>
            <w:rFonts w:ascii="宋体" w:eastAsia="宋体" w:hAnsi="宋体"/>
            <w:noProof/>
            <w:sz w:val="21"/>
            <w:szCs w:val="21"/>
            <w:lang w:val="zh-CN"/>
          </w:rPr>
          <w:t>2</w:t>
        </w:r>
        <w:r w:rsidRPr="008B2EA2">
          <w:rPr>
            <w:rFonts w:ascii="宋体" w:eastAsia="宋体" w:hAnsi="宋体"/>
            <w:sz w:val="21"/>
            <w:szCs w:val="21"/>
          </w:rPr>
          <w:fldChar w:fldCharType="end"/>
        </w:r>
      </w:p>
    </w:sdtContent>
  </w:sdt>
  <w:p w14:paraId="48DC6CBD" w14:textId="77777777" w:rsidR="008B2EA2" w:rsidRDefault="008B2E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B555F" w14:textId="77777777" w:rsidR="00DC5831" w:rsidRDefault="00DC5831" w:rsidP="00B8030B">
      <w:r>
        <w:separator/>
      </w:r>
    </w:p>
  </w:footnote>
  <w:footnote w:type="continuationSeparator" w:id="0">
    <w:p w14:paraId="1887DFDF" w14:textId="77777777" w:rsidR="00DC5831" w:rsidRDefault="00DC5831" w:rsidP="00B80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7825"/>
    <w:multiLevelType w:val="hybridMultilevel"/>
    <w:tmpl w:val="D850274A"/>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946"/>
    <w:rsid w:val="000277F3"/>
    <w:rsid w:val="0003281F"/>
    <w:rsid w:val="000A39CC"/>
    <w:rsid w:val="000D775E"/>
    <w:rsid w:val="000E530E"/>
    <w:rsid w:val="00136215"/>
    <w:rsid w:val="00175625"/>
    <w:rsid w:val="001860E5"/>
    <w:rsid w:val="001919A6"/>
    <w:rsid w:val="001B1377"/>
    <w:rsid w:val="001B772A"/>
    <w:rsid w:val="001C7FC0"/>
    <w:rsid w:val="002068CB"/>
    <w:rsid w:val="002452E9"/>
    <w:rsid w:val="00287566"/>
    <w:rsid w:val="002D26B6"/>
    <w:rsid w:val="002F57DC"/>
    <w:rsid w:val="00311C7D"/>
    <w:rsid w:val="003252BD"/>
    <w:rsid w:val="003267C2"/>
    <w:rsid w:val="00330D56"/>
    <w:rsid w:val="00332C5B"/>
    <w:rsid w:val="00345B60"/>
    <w:rsid w:val="003565A7"/>
    <w:rsid w:val="00373309"/>
    <w:rsid w:val="003B0824"/>
    <w:rsid w:val="003E5645"/>
    <w:rsid w:val="0040197D"/>
    <w:rsid w:val="00410F85"/>
    <w:rsid w:val="00426CAC"/>
    <w:rsid w:val="0043149C"/>
    <w:rsid w:val="00445B7F"/>
    <w:rsid w:val="004645C7"/>
    <w:rsid w:val="00465D4F"/>
    <w:rsid w:val="004736A0"/>
    <w:rsid w:val="004757FD"/>
    <w:rsid w:val="00480AE7"/>
    <w:rsid w:val="00481DD4"/>
    <w:rsid w:val="00483C9F"/>
    <w:rsid w:val="004A54BB"/>
    <w:rsid w:val="004B473A"/>
    <w:rsid w:val="004C3446"/>
    <w:rsid w:val="004D49C9"/>
    <w:rsid w:val="004E0946"/>
    <w:rsid w:val="004F68D7"/>
    <w:rsid w:val="005613F7"/>
    <w:rsid w:val="00566C35"/>
    <w:rsid w:val="00580756"/>
    <w:rsid w:val="00593B80"/>
    <w:rsid w:val="005D6B98"/>
    <w:rsid w:val="005E6C9E"/>
    <w:rsid w:val="005F032A"/>
    <w:rsid w:val="005F4A0F"/>
    <w:rsid w:val="006469DE"/>
    <w:rsid w:val="00657249"/>
    <w:rsid w:val="006704BF"/>
    <w:rsid w:val="00677311"/>
    <w:rsid w:val="006B6FDB"/>
    <w:rsid w:val="006C6E19"/>
    <w:rsid w:val="007007F2"/>
    <w:rsid w:val="00730674"/>
    <w:rsid w:val="00736AC4"/>
    <w:rsid w:val="007426E0"/>
    <w:rsid w:val="00752541"/>
    <w:rsid w:val="00753E24"/>
    <w:rsid w:val="007545D0"/>
    <w:rsid w:val="00756D03"/>
    <w:rsid w:val="00787DFB"/>
    <w:rsid w:val="007A4FDE"/>
    <w:rsid w:val="007B6D3A"/>
    <w:rsid w:val="007C7CFD"/>
    <w:rsid w:val="007F2A74"/>
    <w:rsid w:val="00836BC2"/>
    <w:rsid w:val="0084678F"/>
    <w:rsid w:val="00896D92"/>
    <w:rsid w:val="008B2EA2"/>
    <w:rsid w:val="008C42A0"/>
    <w:rsid w:val="008D6067"/>
    <w:rsid w:val="0092245C"/>
    <w:rsid w:val="00943935"/>
    <w:rsid w:val="009476A7"/>
    <w:rsid w:val="009506D8"/>
    <w:rsid w:val="00972CCF"/>
    <w:rsid w:val="00985D57"/>
    <w:rsid w:val="00997974"/>
    <w:rsid w:val="009C2BC3"/>
    <w:rsid w:val="009F337A"/>
    <w:rsid w:val="009F62A8"/>
    <w:rsid w:val="00A2636A"/>
    <w:rsid w:val="00A347D9"/>
    <w:rsid w:val="00A475F8"/>
    <w:rsid w:val="00A73ADD"/>
    <w:rsid w:val="00A77466"/>
    <w:rsid w:val="00AC15C0"/>
    <w:rsid w:val="00B507F1"/>
    <w:rsid w:val="00B55798"/>
    <w:rsid w:val="00B8030B"/>
    <w:rsid w:val="00BA4E9F"/>
    <w:rsid w:val="00BB77F1"/>
    <w:rsid w:val="00BD7C5E"/>
    <w:rsid w:val="00BE0DBA"/>
    <w:rsid w:val="00BE3FCE"/>
    <w:rsid w:val="00BE416C"/>
    <w:rsid w:val="00C039CF"/>
    <w:rsid w:val="00C512B3"/>
    <w:rsid w:val="00C75520"/>
    <w:rsid w:val="00C96666"/>
    <w:rsid w:val="00CB6071"/>
    <w:rsid w:val="00CF0396"/>
    <w:rsid w:val="00CF69A4"/>
    <w:rsid w:val="00D21F9C"/>
    <w:rsid w:val="00D37A00"/>
    <w:rsid w:val="00D43A26"/>
    <w:rsid w:val="00D448B6"/>
    <w:rsid w:val="00D50528"/>
    <w:rsid w:val="00D5492D"/>
    <w:rsid w:val="00DB1A36"/>
    <w:rsid w:val="00DC5831"/>
    <w:rsid w:val="00DD6FF7"/>
    <w:rsid w:val="00E0363C"/>
    <w:rsid w:val="00E144D8"/>
    <w:rsid w:val="00E40426"/>
    <w:rsid w:val="00E54218"/>
    <w:rsid w:val="00E60ACB"/>
    <w:rsid w:val="00E66D79"/>
    <w:rsid w:val="00EA6A5D"/>
    <w:rsid w:val="00EC00C9"/>
    <w:rsid w:val="00EC2478"/>
    <w:rsid w:val="00EC3DD0"/>
    <w:rsid w:val="00EE35C8"/>
    <w:rsid w:val="00EF735A"/>
    <w:rsid w:val="00F1381D"/>
    <w:rsid w:val="00F35946"/>
    <w:rsid w:val="00F4744D"/>
    <w:rsid w:val="00F64563"/>
    <w:rsid w:val="00F73E25"/>
    <w:rsid w:val="00F758CB"/>
    <w:rsid w:val="00FB5B28"/>
    <w:rsid w:val="00FD1120"/>
    <w:rsid w:val="00FD1EE3"/>
    <w:rsid w:val="00FD4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DB36E"/>
  <w15:docId w15:val="{A99B96A1-5EB6-4DB8-AAEB-05673AA4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7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3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030B"/>
    <w:rPr>
      <w:sz w:val="18"/>
      <w:szCs w:val="18"/>
    </w:rPr>
  </w:style>
  <w:style w:type="paragraph" w:styleId="a5">
    <w:name w:val="footer"/>
    <w:basedOn w:val="a"/>
    <w:link w:val="a6"/>
    <w:uiPriority w:val="99"/>
    <w:unhideWhenUsed/>
    <w:rsid w:val="00B8030B"/>
    <w:pPr>
      <w:tabs>
        <w:tab w:val="center" w:pos="4153"/>
        <w:tab w:val="right" w:pos="8306"/>
      </w:tabs>
      <w:snapToGrid w:val="0"/>
      <w:jc w:val="left"/>
    </w:pPr>
    <w:rPr>
      <w:sz w:val="18"/>
      <w:szCs w:val="18"/>
    </w:rPr>
  </w:style>
  <w:style w:type="character" w:customStyle="1" w:styleId="a6">
    <w:name w:val="页脚 字符"/>
    <w:basedOn w:val="a0"/>
    <w:link w:val="a5"/>
    <w:uiPriority w:val="99"/>
    <w:rsid w:val="00B8030B"/>
    <w:rPr>
      <w:sz w:val="18"/>
      <w:szCs w:val="18"/>
    </w:rPr>
  </w:style>
  <w:style w:type="paragraph" w:styleId="a7">
    <w:name w:val="Balloon Text"/>
    <w:basedOn w:val="a"/>
    <w:link w:val="a8"/>
    <w:uiPriority w:val="99"/>
    <w:semiHidden/>
    <w:unhideWhenUsed/>
    <w:rsid w:val="00DB1A36"/>
    <w:rPr>
      <w:sz w:val="18"/>
      <w:szCs w:val="18"/>
    </w:rPr>
  </w:style>
  <w:style w:type="character" w:customStyle="1" w:styleId="a8">
    <w:name w:val="批注框文本 字符"/>
    <w:basedOn w:val="a0"/>
    <w:link w:val="a7"/>
    <w:uiPriority w:val="99"/>
    <w:semiHidden/>
    <w:rsid w:val="00DB1A36"/>
    <w:rPr>
      <w:sz w:val="18"/>
      <w:szCs w:val="18"/>
    </w:rPr>
  </w:style>
  <w:style w:type="character" w:styleId="a9">
    <w:name w:val="annotation reference"/>
    <w:basedOn w:val="a0"/>
    <w:uiPriority w:val="99"/>
    <w:semiHidden/>
    <w:unhideWhenUsed/>
    <w:rsid w:val="00F758CB"/>
    <w:rPr>
      <w:sz w:val="21"/>
      <w:szCs w:val="21"/>
    </w:rPr>
  </w:style>
  <w:style w:type="paragraph" w:styleId="aa">
    <w:name w:val="annotation text"/>
    <w:basedOn w:val="a"/>
    <w:link w:val="ab"/>
    <w:uiPriority w:val="99"/>
    <w:semiHidden/>
    <w:unhideWhenUsed/>
    <w:rsid w:val="00F758CB"/>
    <w:pPr>
      <w:jc w:val="left"/>
    </w:pPr>
  </w:style>
  <w:style w:type="character" w:customStyle="1" w:styleId="ab">
    <w:name w:val="批注文字 字符"/>
    <w:basedOn w:val="a0"/>
    <w:link w:val="aa"/>
    <w:uiPriority w:val="99"/>
    <w:semiHidden/>
    <w:rsid w:val="00F758CB"/>
  </w:style>
  <w:style w:type="paragraph" w:styleId="ac">
    <w:name w:val="annotation subject"/>
    <w:basedOn w:val="aa"/>
    <w:next w:val="aa"/>
    <w:link w:val="ad"/>
    <w:uiPriority w:val="99"/>
    <w:semiHidden/>
    <w:unhideWhenUsed/>
    <w:rsid w:val="00F758CB"/>
    <w:rPr>
      <w:b/>
      <w:bCs/>
    </w:rPr>
  </w:style>
  <w:style w:type="character" w:customStyle="1" w:styleId="ad">
    <w:name w:val="批注主题 字符"/>
    <w:basedOn w:val="ab"/>
    <w:link w:val="ac"/>
    <w:uiPriority w:val="99"/>
    <w:semiHidden/>
    <w:rsid w:val="00F75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yangyuwei</dc:creator>
  <cp:keywords/>
  <dc:description/>
  <cp:lastModifiedBy>肖红梅</cp:lastModifiedBy>
  <cp:revision>89</cp:revision>
  <cp:lastPrinted>2022-06-10T05:28:00Z</cp:lastPrinted>
  <dcterms:created xsi:type="dcterms:W3CDTF">2020-11-25T08:36:00Z</dcterms:created>
  <dcterms:modified xsi:type="dcterms:W3CDTF">2022-06-12T08:11:00Z</dcterms:modified>
</cp:coreProperties>
</file>